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04" w:rsidRPr="008B3204" w:rsidRDefault="008B3204" w:rsidP="008B3204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6"/>
          <w:szCs w:val="26"/>
          <w:lang w:eastAsia="pl-PL"/>
        </w:rPr>
        <w:t>REGULAMIN KONKURSU „WYGRAJ KSIĄŻKI WYDAWNICTWA USBORNE!”</w:t>
      </w:r>
    </w:p>
    <w:p w:rsidR="008B3204" w:rsidRPr="008B3204" w:rsidRDefault="008B3204" w:rsidP="008B320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I. Postanowienia ogólne</w:t>
      </w:r>
    </w:p>
    <w:p w:rsidR="008B3204" w:rsidRPr="008B3204" w:rsidRDefault="008B3204" w:rsidP="008B3204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Organizator konkursu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: Organizatorem konkursu „Wygraj książki wydawnictwa </w:t>
      </w:r>
      <w:proofErr w:type="spell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Usborne</w:t>
      </w:r>
      <w:proofErr w:type="spell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!” </w:t>
      </w:r>
      <w:proofErr w:type="gram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jest</w:t>
      </w:r>
      <w:proofErr w:type="gram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Centra Zabaw Fantazja z siedzibą w Rzeszowie, ul. </w:t>
      </w:r>
      <w:proofErr w:type="spell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Podpromie</w:t>
      </w:r>
      <w:proofErr w:type="spell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10, zwana dalej Organizatorem.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Cel konkursu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: Celem konkursu jest promocja książek wydawnictwa </w:t>
      </w:r>
      <w:proofErr w:type="spell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Usborne</w:t>
      </w:r>
      <w:proofErr w:type="spell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oraz kreatywności dzieci w rysowaniu swoich ulubionych bajkowych bohaterów.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1"/>
        </w:numPr>
        <w:spacing w:after="24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Czas trwania konkursu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: Konkurs trwa od dnia 07.04.2025 </w:t>
      </w:r>
      <w:proofErr w:type="gram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do</w:t>
      </w:r>
      <w:proofErr w:type="gram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14.04.2025 Ogłoszenie wyników nastąpi 16.04.2025</w:t>
      </w:r>
      <w:proofErr w:type="gram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r</w:t>
      </w:r>
      <w:proofErr w:type="gram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na profilu Facebook organizatora.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II. Warunki uczestnictwa</w:t>
      </w: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Zadanie konkursowe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Uczestnicy konkursu zobowiązani są do narysowania swojego ulubionego bajkowego bohatera i przesłania zdjęcia rysunku w komentarzu pod postem konkursowym na profilu organizatora na Facebooku.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2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Ograniczenia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1"/>
          <w:numId w:val="2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Rysunki muszą być wykonane przez dzieci samodzielnie.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1"/>
          <w:numId w:val="2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Każdy uczestnik może zgłosić tylko jeden rysunek.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2"/>
        </w:numPr>
        <w:spacing w:after="24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Przesyłanie prac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Prace należy przesyłać poprzez komentarz do postu konkursowego na stronie Facebook organizatora.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III. Termin i zasady oceniania</w:t>
      </w:r>
    </w:p>
    <w:p w:rsidR="008B3204" w:rsidRPr="008B3204" w:rsidRDefault="008B3204" w:rsidP="008B3204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Termin nadsyłania prac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Termin nadsyłania prac konkursowych upływa 14 kwietnia 2025 r.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3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Ogłoszenie wyników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: Komisja konkursowa wybierze 6 najlepszych prac, które zostaną nagrodzone książkami wydawnictwa </w:t>
      </w:r>
      <w:proofErr w:type="spell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Usborne</w:t>
      </w:r>
      <w:proofErr w:type="spell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. Wyniki zostaną ogłoszone 16 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lastRenderedPageBreak/>
        <w:t>kwietnia 2025 r. na profilach Facebook organizatora.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3"/>
        </w:numPr>
        <w:spacing w:after="24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Ocena prac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Prace będą oceniane przez komisję konkursową na podstawie kreatywności, oryginalności oraz zgodności z tematem konkursu – rysowanie bajkowego bohatera.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IV. Nagrody</w:t>
      </w:r>
    </w:p>
    <w:p w:rsidR="008B3204" w:rsidRPr="008B3204" w:rsidRDefault="008B3204" w:rsidP="008B3204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Nagrody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1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Nagrodami w konkursie są książki wydawnictwa </w:t>
      </w:r>
      <w:proofErr w:type="spellStart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Usborne</w:t>
      </w:r>
      <w:proofErr w:type="spellEnd"/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, które będą do odbioru w siedzibie organizatora. </w:t>
      </w:r>
    </w:p>
    <w:p w:rsidR="008B3204" w:rsidRPr="008B3204" w:rsidRDefault="008B3204" w:rsidP="008B3204">
      <w:pPr>
        <w:numPr>
          <w:ilvl w:val="0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Liczba nagród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W konkursie przyznane zostanie 6 nagród dla 6 najlepszych zdaniem komisji rysunków.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4"/>
        </w:numPr>
        <w:spacing w:after="24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Przekazanie nagród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Zwycięzcy zostaną powiadomieni o przyznaniu nagrody poprzez wiadomość prywatną na Facebooku lub Instagramie.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V. Postanowienia dodatkowe</w:t>
      </w:r>
    </w:p>
    <w:p w:rsidR="008B3204" w:rsidRPr="008B3204" w:rsidRDefault="008B3204" w:rsidP="008B3204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Prawa autorskie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Uczestnik konkursu przenosi na Organizatora nieodpłatnie autorskie prawa majątkowe do zgłoszonych prac na cele związane z konkursem i promocją Organizatora.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5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Ochrona danych osobowych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Dane osobowe uczestników będą przetwarzane zgodnie z przepisami RODO, wyłącznie w celu realizacji konkursu.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5"/>
        </w:numPr>
        <w:spacing w:after="24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Zgoda na publikację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Prace laureatów konkursu mogą zostać opublikowane na stronie Organizatora oraz w mediach społecznościowych.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VI. Zakończenie</w:t>
      </w:r>
    </w:p>
    <w:p w:rsidR="008B3204" w:rsidRPr="008B3204" w:rsidRDefault="008B3204" w:rsidP="008B3204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lang w:eastAsia="pl-PL"/>
        </w:rPr>
        <w:t>Regulamin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Udział w konkursie oznacza akceptację niniejszego regulaminu.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</w:p>
    <w:p w:rsidR="008B3204" w:rsidRPr="008B3204" w:rsidRDefault="008B3204" w:rsidP="008B3204">
      <w:pPr>
        <w:numPr>
          <w:ilvl w:val="0"/>
          <w:numId w:val="6"/>
        </w:numPr>
        <w:spacing w:after="24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B3204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Zastrzeżenia</w:t>
      </w:r>
      <w:r w:rsidRPr="008B320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 Organizator zastrzega sobie prawo do zmiany regulaminu w razie konieczności. O wszelkich zmianach uczestnicy zostaną poinformowani na profilach organizatora.</w:t>
      </w:r>
    </w:p>
    <w:p w:rsidR="001600CC" w:rsidRDefault="001600CC">
      <w:bookmarkStart w:id="0" w:name="_GoBack"/>
      <w:bookmarkEnd w:id="0"/>
    </w:p>
    <w:sectPr w:rsidR="0016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3C6"/>
    <w:multiLevelType w:val="multilevel"/>
    <w:tmpl w:val="A846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02F88"/>
    <w:multiLevelType w:val="multilevel"/>
    <w:tmpl w:val="6C7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E3798"/>
    <w:multiLevelType w:val="multilevel"/>
    <w:tmpl w:val="DD1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74C0D"/>
    <w:multiLevelType w:val="multilevel"/>
    <w:tmpl w:val="9C3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E0C5E"/>
    <w:multiLevelType w:val="multilevel"/>
    <w:tmpl w:val="656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92D6A"/>
    <w:multiLevelType w:val="multilevel"/>
    <w:tmpl w:val="DF30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04"/>
    <w:rsid w:val="001600CC"/>
    <w:rsid w:val="004C5F39"/>
    <w:rsid w:val="008B3204"/>
    <w:rsid w:val="00BC5493"/>
    <w:rsid w:val="00D1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4AF9-DDC3-4E95-B34B-DD3416B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B3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B32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32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32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1</cp:revision>
  <dcterms:created xsi:type="dcterms:W3CDTF">2025-04-04T08:01:00Z</dcterms:created>
  <dcterms:modified xsi:type="dcterms:W3CDTF">2025-04-04T08:52:00Z</dcterms:modified>
</cp:coreProperties>
</file>